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>
        <w:rPr>
          <w:b/>
          <w:sz w:val="22"/>
          <w:szCs w:val="22"/>
        </w:rPr>
        <w:t>Příloha 17.4 – Prohlášení účastníka o splnění základní způsobilosti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16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18"/>
        <w:gridCol w:w="6042"/>
      </w:tblGrid>
      <w:tr>
        <w:trPr>
          <w:trHeight w:val="368" w:hRule="atLeast"/>
          <w:cantSplit w:val="true"/>
        </w:trPr>
        <w:tc>
          <w:tcPr>
            <w:tcW w:w="9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Prohlášení o splnění základní způsobilosti</w:t>
            </w:r>
          </w:p>
        </w:tc>
      </w:tr>
      <w:tr>
        <w:trPr>
          <w:trHeight w:val="564" w:hRule="atLeast"/>
        </w:trPr>
        <w:tc>
          <w:tcPr>
            <w:tcW w:w="91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30" w:hRule="atLeast"/>
          <w:cantSplit w:val="true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Název veřejné zakázky:</w:t>
            </w:r>
          </w:p>
        </w:tc>
        <w:tc>
          <w:tcPr>
            <w:tcW w:w="6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lotextu"/>
              <w:widowControl w:val="false"/>
              <w:tabs>
                <w:tab w:val="clear" w:pos="708"/>
                <w:tab w:val="left" w:pos="360" w:leader="none"/>
                <w:tab w:val="left" w:pos="2268" w:leader="none"/>
                <w:tab w:val="center" w:pos="4838" w:leader="none"/>
                <w:tab w:val="left" w:pos="8475" w:leader="none"/>
              </w:tabs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Vlksice – Dopravní automobil</w:t>
            </w:r>
          </w:p>
        </w:tc>
      </w:tr>
      <w:tr>
        <w:trPr>
          <w:trHeight w:val="27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480" w:after="180"/>
        <w:jc w:val="both"/>
        <w:rPr>
          <w:sz w:val="20"/>
          <w:szCs w:val="20"/>
        </w:rPr>
      </w:pPr>
      <w:r>
        <w:rPr>
          <w:sz w:val="20"/>
          <w:szCs w:val="20"/>
        </w:rPr>
        <w:t>Účastník výběrového řízení …………….. zastoupený ……………. tímto prohlašuje, že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0" w:leader="none"/>
          <w:tab w:val="left" w:pos="360" w:leader="none"/>
          <w:tab w:val="left" w:pos="567" w:leader="none"/>
        </w:tabs>
        <w:spacing w:before="0" w:after="6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právnická osoba ani žádný z členů statutárního orgánu nebo vedoucí pobočky závodu nebyl v zemi svého sídla v posledních 5 letech před zahájením výběrového řízení pravomocně odsouzen pro trestný čin uvedený v příloze č. 3 zákona č. 134/2016 Sb. nebo obdobný trestný čin podle právního řádu země sídla účastníka; k zahlazeným odsouzením se nepřihlíží,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0" w:leader="none"/>
          <w:tab w:val="left" w:pos="360" w:leader="none"/>
          <w:tab w:val="left" w:pos="567" w:leader="none"/>
        </w:tabs>
        <w:spacing w:before="0" w:after="6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účastník výběrového řízení nemá v České republice nebo v zemi svého sídla v evidenci daní zachycen splatný daňový nedoplatek,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0" w:leader="none"/>
          <w:tab w:val="left" w:pos="360" w:leader="none"/>
          <w:tab w:val="left" w:pos="426" w:leader="none"/>
        </w:tabs>
        <w:spacing w:before="0" w:after="6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účastník výběrového řízení nemá v České republice nebo v zemi svého sídla splatný nedoplatek na pojistném nebo na penále na veřejné zdravotní pojištění,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0" w:leader="none"/>
          <w:tab w:val="left" w:pos="360" w:leader="none"/>
          <w:tab w:val="left" w:pos="426" w:leader="none"/>
        </w:tabs>
        <w:spacing w:before="0" w:after="6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účastník výběrového řízení nemá v České republice nebo v zemi svého sídla splatný nedoplatek na pojistném nebo na penále na sociální zabezpečení a příspěvku na státní politiku zaměstnanosti,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ind w:left="327" w:hanging="328"/>
        <w:jc w:val="both"/>
        <w:rPr>
          <w:sz w:val="20"/>
          <w:szCs w:val="20"/>
        </w:rPr>
      </w:pPr>
      <w:r>
        <w:rPr>
          <w:sz w:val="20"/>
          <w:szCs w:val="20"/>
        </w:rPr>
        <w:t>účastník výběrového řízení není v likvidaci (§ 187 občanského zákoníku), nebylo proti němu vydáno rozhodnutí o úpadku (§ 136 zákona č. 182/2006 Sb., o úpadku a způsobech jeho řešení (insolvenční zákon), ve znění pozdějších předpisů), nebyla vůči němu nařízena nucená správa podle jiného právního předpisu (např. zákon č. 21/1992 Sb., o bankách, ve znění pozdějších předpisů, zákon č. 87/1995 Sb., o spořitelních a úvěrních družstvech a některých opatřeních s tím souvisejících a o doplnění zákona České národní rady č. 586/1992 Sb., o daních z příjmů, ve znění pozdějších předpisů, zákon č. 363/1999 Sb., o pojišťovnictví a o změně některých souvisejících zákonů) nebo není v obdobné situaci podle právního řádu země sídla účastníka.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2835" w:leader="none"/>
          <w:tab w:val="right" w:pos="6521" w:leader="dot"/>
        </w:tabs>
        <w:rPr/>
      </w:pPr>
      <w:r>
        <w:rPr/>
        <w:tab/>
      </w:r>
      <w:r>
        <w:rPr>
          <w:sz w:val="20"/>
          <w:szCs w:val="20"/>
        </w:rPr>
        <w:tab/>
      </w:r>
    </w:p>
    <w:p>
      <w:pPr>
        <w:pStyle w:val="Normal"/>
        <w:spacing w:before="0" w:after="6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>
        <w:rPr>
          <w:rFonts w:cs="Arial"/>
          <w:sz w:val="20"/>
        </w:rPr>
        <w:t>podpis oprávněné osoby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(podpis osoby oprávněné jednat za účastníka)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95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603fd1"/>
    <w:pPr>
      <w:keepNext w:val="true"/>
      <w:jc w:val="both"/>
      <w:outlineLvl w:val="0"/>
    </w:pPr>
    <w:rPr>
      <w:b/>
      <w:bCs/>
      <w:szCs w:val="20"/>
    </w:rPr>
  </w:style>
  <w:style w:type="paragraph" w:styleId="Nadpis3">
    <w:name w:val="Heading 3"/>
    <w:basedOn w:val="Normal"/>
    <w:next w:val="Normal"/>
    <w:qFormat/>
    <w:rsid w:val="00603fd1"/>
    <w:pPr>
      <w:keepNext w:val="true"/>
      <w:jc w:val="both"/>
      <w:outlineLvl w:val="2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2Char" w:customStyle="1">
    <w:name w:val="Základní text odsazený 2 Char"/>
    <w:link w:val="BodyTextIndent2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3Char" w:customStyle="1">
    <w:name w:val="Základní text odsazený 3 Char"/>
    <w:link w:val="BodyTextIndent3"/>
    <w:qFormat/>
    <w:rsid w:val="00002a59"/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ZkladntextodsazenChar" w:customStyle="1">
    <w:name w:val="Základní text odsazený Char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semiHidden/>
    <w:qFormat/>
    <w:rsid w:val="00002a59"/>
    <w:rPr>
      <w:rFonts w:ascii="Arial" w:hAnsi="Arial" w:eastAsia="Times New Roman" w:cs="Times New Roman"/>
      <w:sz w:val="20"/>
      <w:szCs w:val="20"/>
      <w:lang w:val="en-GB" w:eastAsia="cs-CZ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002a59"/>
    <w:rPr>
      <w:vertAlign w:val="superscript"/>
    </w:rPr>
  </w:style>
  <w:style w:type="character" w:styleId="TextkomenteChar" w:customStyle="1">
    <w:name w:val="Text komentáře Char"/>
    <w:link w:val="Annotationtext"/>
    <w:semiHidden/>
    <w:qFormat/>
    <w:rsid w:val="00002a59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Internetovodkaz">
    <w:name w:val="Hyperlink"/>
    <w:rsid w:val="00002a59"/>
    <w:rPr>
      <w:color w:val="0000FF"/>
      <w:u w:val="single"/>
    </w:rPr>
  </w:style>
  <w:style w:type="character" w:styleId="TextbublinyChar" w:customStyle="1">
    <w:name w:val="Text bubliny Char"/>
    <w:link w:val="BalloonText"/>
    <w:uiPriority w:val="99"/>
    <w:semiHidden/>
    <w:qFormat/>
    <w:rsid w:val="00002a59"/>
    <w:rPr>
      <w:rFonts w:ascii="Tahoma" w:hAnsi="Tahoma" w:eastAsia="Times New Roman" w:cs="Tahoma"/>
      <w:sz w:val="16"/>
      <w:szCs w:val="16"/>
      <w:lang w:eastAsia="cs-CZ"/>
    </w:rPr>
  </w:style>
  <w:style w:type="character" w:styleId="CharCharChar" w:customStyle="1">
    <w:name w:val="Char Char Char"/>
    <w:qFormat/>
    <w:rsid w:val="001e1da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002a59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Indent2">
    <w:name w:val="Body Text Indent 2"/>
    <w:basedOn w:val="Normal"/>
    <w:link w:val="Zkladntextodsazen2Char"/>
    <w:qFormat/>
    <w:rsid w:val="00002a59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qFormat/>
    <w:rsid w:val="00002a59"/>
    <w:pPr>
      <w:spacing w:before="0" w:after="120"/>
      <w:ind w:left="283" w:hanging="0"/>
    </w:pPr>
    <w:rPr>
      <w:sz w:val="16"/>
      <w:szCs w:val="16"/>
    </w:rPr>
  </w:style>
  <w:style w:type="paragraph" w:styleId="Odsazentlatextu">
    <w:name w:val="Body Text Indent"/>
    <w:basedOn w:val="Normal"/>
    <w:link w:val="ZkladntextodsazenChar"/>
    <w:rsid w:val="00002a59"/>
    <w:pPr>
      <w:spacing w:before="0" w:after="120"/>
      <w:ind w:left="283" w:hanging="0"/>
    </w:pPr>
    <w:rPr/>
  </w:style>
  <w:style w:type="paragraph" w:styleId="Poznmkapodarou">
    <w:name w:val="Footnote Text"/>
    <w:basedOn w:val="Normal"/>
    <w:link w:val="TextpoznpodarouChar"/>
    <w:semiHidden/>
    <w:rsid w:val="00002a59"/>
    <w:pPr>
      <w:spacing w:before="0" w:after="240"/>
    </w:pPr>
    <w:rPr>
      <w:rFonts w:ascii="Arial" w:hAnsi="Arial"/>
      <w:sz w:val="20"/>
      <w:szCs w:val="20"/>
      <w:lang w:val="en-GB"/>
    </w:rPr>
  </w:style>
  <w:style w:type="paragraph" w:styleId="Annotationtext">
    <w:name w:val="annotation text"/>
    <w:basedOn w:val="Normal"/>
    <w:link w:val="TextkomenteChar"/>
    <w:semiHidden/>
    <w:qFormat/>
    <w:rsid w:val="00002a59"/>
    <w:pPr>
      <w:widowControl w:val="false"/>
      <w:suppressAutoHyphens w:val="true"/>
    </w:pPr>
    <w:rPr>
      <w:kern w:val="2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002a59"/>
    <w:pPr>
      <w:widowControl w:val="false"/>
      <w:suppressAutoHyphens w:val="true"/>
      <w:spacing w:before="0" w:after="0"/>
      <w:ind w:left="720" w:hanging="0"/>
      <w:contextualSpacing/>
    </w:pPr>
    <w:rPr>
      <w:kern w:val="2"/>
      <w:szCs w:val="20"/>
      <w:lang w:eastAsia="ar-SA"/>
    </w:rPr>
  </w:style>
  <w:style w:type="paragraph" w:styleId="Odstavecseseznamem1" w:customStyle="1">
    <w:name w:val="Odstavec se seznamem1"/>
    <w:qFormat/>
    <w:rsid w:val="00002a59"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eastAsia="Arial Unicode MS" w:cs="font293" w:ascii="Calibri" w:hAnsi="Calibri"/>
      <w:color w:val="auto"/>
      <w:kern w:val="2"/>
      <w:sz w:val="22"/>
      <w:szCs w:val="22"/>
      <w:lang w:eastAsia="ar-SA"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02a5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603fd1"/>
    <w:pPr>
      <w:spacing w:lineRule="auto" w:line="480" w:before="0" w:after="120"/>
    </w:pPr>
    <w:rPr/>
  </w:style>
  <w:style w:type="paragraph" w:styleId="Nzev">
    <w:name w:val="Title"/>
    <w:basedOn w:val="Normal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styleId="Normal01" w:customStyle="1">
    <w:name w:val="Normal 01"/>
    <w:basedOn w:val="Normal"/>
    <w:qFormat/>
    <w:rsid w:val="00603fd1"/>
    <w:pPr>
      <w:widowControl w:val="false"/>
    </w:pPr>
    <w:rPr>
      <w:rFonts w:ascii="Arial" w:hAnsi="Arial"/>
      <w:sz w:val="17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LibreOffice/7.4.2.3$Windows_X86_64 LibreOffice_project/382eef1f22670f7f4118c8c2dd222ec7ad009daf</Application>
  <AppVersion>15.0000</AppVersion>
  <Pages>1</Pages>
  <Words>278</Words>
  <Characters>1594</Characters>
  <CharactersWithSpaces>1910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2019-01-09T08:32:00Z</dcterms:created>
  <dc:creator/>
  <dc:description/>
  <dc:language>cs-CZ</dc:language>
  <cp:lastModifiedBy>Kamil Rucký</cp:lastModifiedBy>
  <cp:lastPrinted>2012-10-24T09:36:00Z</cp:lastPrinted>
  <dcterms:modified xsi:type="dcterms:W3CDTF">2024-06-26T05:18:00Z</dcterms:modified>
  <cp:revision>11</cp:revision>
  <dc:subject/>
  <dc:title>Prohlášení účastníka o splnění základní způsobilosti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